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328" w:line="222" w:lineRule="auto"/>
        <w:rPr>
          <w:rFonts w:hint="eastAsia" w:eastAsia="仿宋"/>
          <w:sz w:val="30"/>
          <w:szCs w:val="30"/>
          <w:lang w:eastAsia="zh-CN"/>
        </w:rPr>
      </w:pPr>
      <w:r>
        <w:rPr>
          <w:spacing w:val="7"/>
          <w:sz w:val="30"/>
          <w:szCs w:val="30"/>
        </w:rPr>
        <w:t>附件1</w:t>
      </w:r>
      <w:r>
        <w:rPr>
          <w:rFonts w:hint="eastAsia"/>
          <w:spacing w:val="7"/>
          <w:sz w:val="30"/>
          <w:szCs w:val="30"/>
          <w:lang w:eastAsia="zh-CN"/>
        </w:rPr>
        <w:t>：</w:t>
      </w:r>
      <w:bookmarkStart w:id="0" w:name="_GoBack"/>
      <w:bookmarkEnd w:id="0"/>
    </w:p>
    <w:p>
      <w:pPr>
        <w:spacing w:before="99" w:line="219" w:lineRule="auto"/>
        <w:jc w:val="center"/>
        <w:rPr>
          <w:rFonts w:ascii="宋体" w:hAnsi="宋体" w:eastAsia="宋体" w:cs="宋体"/>
          <w:b/>
          <w:bCs/>
          <w:sz w:val="29"/>
          <w:szCs w:val="29"/>
        </w:rPr>
      </w:pPr>
      <w:r>
        <w:rPr>
          <w:rFonts w:ascii="宋体" w:hAnsi="宋体" w:eastAsia="宋体" w:cs="宋体"/>
          <w:b/>
          <w:bCs/>
          <w:sz w:val="29"/>
          <w:szCs w:val="29"/>
        </w:rPr>
        <w:t>昌吉州2024年中考优秀模拟试卷命题双向细目表</w:t>
      </w:r>
    </w:p>
    <w:p>
      <w:pPr>
        <w:spacing w:line="60" w:lineRule="exact"/>
      </w:pPr>
    </w:p>
    <w:tbl>
      <w:tblPr>
        <w:tblStyle w:val="6"/>
        <w:tblW w:w="13654" w:type="dxa"/>
        <w:tblInd w:w="2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869"/>
        <w:gridCol w:w="2822"/>
        <w:gridCol w:w="1313"/>
        <w:gridCol w:w="2162"/>
        <w:gridCol w:w="1031"/>
        <w:gridCol w:w="2005"/>
        <w:gridCol w:w="1458"/>
        <w:gridCol w:w="1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2" w:hRule="atLeast"/>
        </w:trPr>
        <w:tc>
          <w:tcPr>
            <w:tcW w:w="894" w:type="dxa"/>
            <w:vAlign w:val="center"/>
          </w:tcPr>
          <w:p>
            <w:pPr>
              <w:pStyle w:val="5"/>
              <w:spacing w:before="131" w:line="221" w:lineRule="auto"/>
              <w:ind w:left="115"/>
              <w:jc w:val="center"/>
              <w:rPr>
                <w:sz w:val="30"/>
                <w:szCs w:val="30"/>
              </w:rPr>
            </w:pPr>
            <w:r>
              <w:rPr>
                <w:spacing w:val="9"/>
                <w:sz w:val="30"/>
                <w:szCs w:val="30"/>
              </w:rPr>
              <w:t>题型</w:t>
            </w:r>
          </w:p>
        </w:tc>
        <w:tc>
          <w:tcPr>
            <w:tcW w:w="869" w:type="dxa"/>
            <w:vAlign w:val="center"/>
          </w:tcPr>
          <w:p>
            <w:pPr>
              <w:pStyle w:val="5"/>
              <w:spacing w:before="107" w:line="219" w:lineRule="auto"/>
              <w:ind w:left="111"/>
              <w:jc w:val="center"/>
              <w:rPr>
                <w:sz w:val="30"/>
                <w:szCs w:val="30"/>
              </w:rPr>
            </w:pPr>
            <w:r>
              <w:rPr>
                <w:spacing w:val="6"/>
                <w:sz w:val="30"/>
                <w:szCs w:val="30"/>
              </w:rPr>
              <w:t>权重</w:t>
            </w:r>
          </w:p>
        </w:tc>
        <w:tc>
          <w:tcPr>
            <w:tcW w:w="2822" w:type="dxa"/>
            <w:vAlign w:val="center"/>
          </w:tcPr>
          <w:p>
            <w:pPr>
              <w:pStyle w:val="5"/>
              <w:spacing w:before="117" w:line="219" w:lineRule="auto"/>
              <w:ind w:left="101"/>
              <w:jc w:val="center"/>
              <w:rPr>
                <w:sz w:val="30"/>
                <w:szCs w:val="30"/>
              </w:rPr>
            </w:pPr>
            <w:r>
              <w:rPr>
                <w:spacing w:val="13"/>
                <w:sz w:val="30"/>
                <w:szCs w:val="30"/>
              </w:rPr>
              <w:t>考点</w:t>
            </w:r>
          </w:p>
        </w:tc>
        <w:tc>
          <w:tcPr>
            <w:tcW w:w="1313" w:type="dxa"/>
            <w:vAlign w:val="center"/>
          </w:tcPr>
          <w:p>
            <w:pPr>
              <w:pStyle w:val="5"/>
              <w:spacing w:before="137" w:line="219" w:lineRule="auto"/>
              <w:ind w:left="123"/>
              <w:jc w:val="center"/>
              <w:rPr>
                <w:spacing w:val="3"/>
                <w:sz w:val="30"/>
                <w:szCs w:val="30"/>
              </w:rPr>
            </w:pPr>
            <w:r>
              <w:rPr>
                <w:spacing w:val="3"/>
                <w:sz w:val="30"/>
                <w:szCs w:val="30"/>
              </w:rPr>
              <w:t>能力</w:t>
            </w:r>
          </w:p>
          <w:p>
            <w:pPr>
              <w:pStyle w:val="5"/>
              <w:spacing w:before="137" w:line="219" w:lineRule="auto"/>
              <w:ind w:left="123"/>
              <w:jc w:val="center"/>
              <w:rPr>
                <w:sz w:val="30"/>
                <w:szCs w:val="30"/>
              </w:rPr>
            </w:pPr>
            <w:r>
              <w:rPr>
                <w:spacing w:val="3"/>
                <w:sz w:val="30"/>
                <w:szCs w:val="30"/>
              </w:rPr>
              <w:t>要求</w:t>
            </w:r>
          </w:p>
        </w:tc>
        <w:tc>
          <w:tcPr>
            <w:tcW w:w="2162" w:type="dxa"/>
            <w:vAlign w:val="center"/>
          </w:tcPr>
          <w:p>
            <w:pPr>
              <w:pStyle w:val="5"/>
              <w:spacing w:before="137" w:line="219" w:lineRule="auto"/>
              <w:ind w:left="123"/>
              <w:jc w:val="center"/>
              <w:rPr>
                <w:sz w:val="30"/>
                <w:szCs w:val="30"/>
              </w:rPr>
            </w:pPr>
            <w:r>
              <w:rPr>
                <w:spacing w:val="5"/>
                <w:sz w:val="30"/>
                <w:szCs w:val="30"/>
              </w:rPr>
              <w:t>考查目的</w:t>
            </w:r>
          </w:p>
        </w:tc>
        <w:tc>
          <w:tcPr>
            <w:tcW w:w="1031" w:type="dxa"/>
            <w:vAlign w:val="center"/>
          </w:tcPr>
          <w:p>
            <w:pPr>
              <w:pStyle w:val="5"/>
              <w:spacing w:before="129" w:line="238" w:lineRule="auto"/>
              <w:ind w:left="135" w:right="111"/>
              <w:jc w:val="center"/>
              <w:rPr>
                <w:spacing w:val="11"/>
                <w:sz w:val="30"/>
                <w:szCs w:val="30"/>
              </w:rPr>
            </w:pPr>
            <w:r>
              <w:rPr>
                <w:spacing w:val="11"/>
                <w:sz w:val="30"/>
                <w:szCs w:val="30"/>
              </w:rPr>
              <w:t>是否</w:t>
            </w:r>
          </w:p>
          <w:p>
            <w:pPr>
              <w:pStyle w:val="5"/>
              <w:spacing w:before="129" w:line="238" w:lineRule="auto"/>
              <w:ind w:left="135" w:right="111"/>
              <w:jc w:val="center"/>
              <w:rPr>
                <w:sz w:val="30"/>
                <w:szCs w:val="30"/>
              </w:rPr>
            </w:pPr>
            <w:r>
              <w:rPr>
                <w:spacing w:val="11"/>
                <w:sz w:val="30"/>
                <w:szCs w:val="30"/>
              </w:rPr>
              <w:t>原创</w:t>
            </w:r>
          </w:p>
        </w:tc>
        <w:tc>
          <w:tcPr>
            <w:tcW w:w="2005" w:type="dxa"/>
            <w:vAlign w:val="center"/>
          </w:tcPr>
          <w:p>
            <w:pPr>
              <w:pStyle w:val="5"/>
              <w:spacing w:before="105" w:line="256" w:lineRule="auto"/>
              <w:ind w:left="116" w:right="21" w:firstLine="50"/>
              <w:jc w:val="center"/>
              <w:rPr>
                <w:spacing w:val="3"/>
                <w:sz w:val="24"/>
                <w:szCs w:val="24"/>
              </w:rPr>
            </w:pPr>
            <w:r>
              <w:rPr>
                <w:spacing w:val="3"/>
                <w:sz w:val="30"/>
                <w:szCs w:val="30"/>
              </w:rPr>
              <w:t>是否改编</w:t>
            </w:r>
          </w:p>
          <w:p>
            <w:pPr>
              <w:pStyle w:val="5"/>
              <w:spacing w:before="105" w:line="256" w:lineRule="auto"/>
              <w:ind w:left="116" w:right="21" w:firstLine="50"/>
              <w:jc w:val="center"/>
              <w:rPr>
                <w:sz w:val="30"/>
                <w:szCs w:val="30"/>
              </w:rPr>
            </w:pPr>
            <w:r>
              <w:rPr>
                <w:spacing w:val="9"/>
                <w:sz w:val="21"/>
                <w:szCs w:val="21"/>
              </w:rPr>
              <w:t>(如改编</w:t>
            </w:r>
            <w:r>
              <w:rPr>
                <w:rFonts w:hint="eastAsia"/>
                <w:spacing w:val="9"/>
                <w:sz w:val="21"/>
                <w:szCs w:val="21"/>
                <w:lang w:eastAsia="zh-CN"/>
              </w:rPr>
              <w:t>，</w:t>
            </w:r>
            <w:r>
              <w:rPr>
                <w:spacing w:val="13"/>
                <w:sz w:val="21"/>
                <w:szCs w:val="21"/>
              </w:rPr>
              <w:t xml:space="preserve">注明出处 </w:t>
            </w:r>
            <w:r>
              <w:rPr>
                <w:spacing w:val="18"/>
                <w:sz w:val="21"/>
                <w:szCs w:val="21"/>
              </w:rPr>
              <w:t>并提供原</w:t>
            </w:r>
            <w:r>
              <w:rPr>
                <w:spacing w:val="-6"/>
                <w:sz w:val="21"/>
                <w:szCs w:val="21"/>
              </w:rPr>
              <w:t>题</w:t>
            </w:r>
            <w:r>
              <w:rPr>
                <w:spacing w:val="-60"/>
                <w:sz w:val="21"/>
                <w:szCs w:val="21"/>
              </w:rPr>
              <w:t xml:space="preserve"> </w:t>
            </w:r>
            <w:r>
              <w:rPr>
                <w:spacing w:val="-6"/>
                <w:sz w:val="21"/>
                <w:szCs w:val="21"/>
              </w:rPr>
              <w:t>)</w:t>
            </w:r>
          </w:p>
        </w:tc>
        <w:tc>
          <w:tcPr>
            <w:tcW w:w="1458" w:type="dxa"/>
            <w:vAlign w:val="center"/>
          </w:tcPr>
          <w:p>
            <w:pPr>
              <w:pStyle w:val="5"/>
              <w:spacing w:before="96" w:line="249" w:lineRule="auto"/>
              <w:ind w:left="98" w:right="108" w:firstLine="10"/>
              <w:jc w:val="center"/>
              <w:rPr>
                <w:spacing w:val="-34"/>
                <w:sz w:val="30"/>
                <w:szCs w:val="30"/>
              </w:rPr>
            </w:pPr>
            <w:r>
              <w:rPr>
                <w:spacing w:val="-34"/>
                <w:sz w:val="30"/>
                <w:szCs w:val="30"/>
              </w:rPr>
              <w:t>预 计 难 度</w:t>
            </w:r>
          </w:p>
        </w:tc>
        <w:tc>
          <w:tcPr>
            <w:tcW w:w="1100" w:type="dxa"/>
            <w:vAlign w:val="center"/>
          </w:tcPr>
          <w:p>
            <w:pPr>
              <w:pStyle w:val="5"/>
              <w:spacing w:before="96" w:line="249" w:lineRule="auto"/>
              <w:ind w:left="98" w:right="108" w:firstLine="10"/>
              <w:jc w:val="center"/>
              <w:rPr>
                <w:spacing w:val="-34"/>
                <w:sz w:val="30"/>
                <w:szCs w:val="30"/>
              </w:rPr>
            </w:pPr>
            <w:r>
              <w:rPr>
                <w:rFonts w:hint="eastAsia"/>
                <w:spacing w:val="-34"/>
                <w:sz w:val="30"/>
                <w:szCs w:val="30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时政（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新疆自贸试验区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增强时政意识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时政（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国家工程师奖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增强时政意识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时政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未成年人网络保护条例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ascii="Arial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增强时政意识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遵守社会规则、敬畏生命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学会遵守规则、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敬畏生命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单选5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认识友谊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认识友情的可贵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单选6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构建良好的师生关系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学会正确处理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师生关系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单选7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个人与集体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的关系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处理好个人与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集体的关系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单选8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对中国特色社会主义民主的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认识和把握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增强政治自信、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道路自信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单选9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诚信、尊重他人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学会尊重他人、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诚信待人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单选10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合理利用网络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简单应用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学会合理利用网络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单选11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国家机关、民主权利、我国的政治和经济制度、公民义务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增强权利义务意识、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增强制度自信、理论自信、道路自信等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0.65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单选12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中华文化</w:t>
            </w:r>
            <w:r>
              <w:rPr>
                <w:rFonts w:hint="eastAsia" w:eastAsia="宋体"/>
                <w:lang w:val="en-US" w:eastAsia="zh-CN"/>
              </w:rPr>
              <w:t>的特点、影响等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增强文化自信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单选13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</w:rPr>
              <w:t>公平正义</w:t>
            </w:r>
            <w:r>
              <w:rPr>
                <w:rFonts w:hint="eastAsia" w:eastAsia="宋体"/>
                <w:lang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法治中国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增强法治观念、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崇尚法治精神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单选14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民族团结、对外开放等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增强维护民族团结意识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/>
                <w:sz w:val="24"/>
                <w:szCs w:val="24"/>
                <w:lang w:val="en-US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单选15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人类命运共同体、生态文明、中国智慧等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简单应用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增强四个自信、构建人类命运共同体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材料16（1）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建设法治中国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理解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培养科学思维、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增强法治观念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材料16（2）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爱国主义精神、宪法的地位、法治与德治的关系等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分析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增强爱国主义精神、法治观念、文化自信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0.65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材料16（3）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爱国主义教育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应用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增强爱国主义意识、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培养政治认同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0.72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材料17（1）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直面挫折、调节情绪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评价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珍爱生命，增强抗挫折能力，调控情绪能力、培养健全人格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材料17（2）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承担责任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评价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增强责任意识、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法治观念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材料17（3）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孝亲敬长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评价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学会孝亲敬长、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培养道德修养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材料17（4）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t>维护国家统一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lang w:val="en-US" w:eastAsia="zh-CN"/>
              </w:rPr>
              <w:t>反对分裂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评价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增强责任意识，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培养政治认同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0.84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材料18（1）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我国的政治制度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识记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增强政治自信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0.94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材料18（2）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共同富裕、共享发展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分析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增强道路自信、理论自信、制度自信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0.65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材料18（3）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建设创新强国、改革开放等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应用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增强四个自信、</w:t>
            </w:r>
          </w:p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培养政治认同。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0.52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材料18（4）</w:t>
            </w:r>
          </w:p>
        </w:tc>
        <w:tc>
          <w:tcPr>
            <w:tcW w:w="869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822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青少年培养创新能力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hint="eastAsia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应用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培养创新精神和实践能力，增强政治认同</w:t>
            </w:r>
          </w:p>
        </w:tc>
        <w:tc>
          <w:tcPr>
            <w:tcW w:w="1031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2005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458" w:type="dxa"/>
            <w:vAlign w:val="center"/>
          </w:tcPr>
          <w:p>
            <w:pPr>
              <w:jc w:val="center"/>
              <w:rPr>
                <w:rFonts w:hint="default" w:ascii="Arial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sz w:val="24"/>
                <w:szCs w:val="24"/>
                <w:lang w:val="en-US" w:eastAsia="zh-CN"/>
              </w:rPr>
              <w:t>0.76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ascii="Arial"/>
                <w:sz w:val="24"/>
                <w:szCs w:val="24"/>
              </w:rPr>
            </w:pPr>
          </w:p>
        </w:tc>
      </w:tr>
    </w:tbl>
    <w:p>
      <w:pPr>
        <w:rPr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kMjUwODE5NmYzYTFjZmQ2YWI1YzMxMzM5M2JjNzcifQ=="/>
  </w:docVars>
  <w:rsids>
    <w:rsidRoot w:val="1EBD5F27"/>
    <w:rsid w:val="1D974283"/>
    <w:rsid w:val="1EBD5F27"/>
    <w:rsid w:val="26C64320"/>
    <w:rsid w:val="5B1B2B26"/>
    <w:rsid w:val="7101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6"/>
      <w:szCs w:val="36"/>
      <w:lang w:val="en-US" w:eastAsia="en-US" w:bidi="ar-SA"/>
    </w:r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2024-03-16T17:19:00Z</dcterms:created>
  <dc:creator>何处不相逢</dc:creator>
  <cp:lastModifiedBy>何处不相逢</cp:lastModifiedBy>
  <dcterms:modified xsi:type="dcterms:W3CDTF">2024-03-17T23:48:05Z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3385F5B1F1DF4062A1755C12AE3E7DF2_11</vt:lpwstr>
  </property>
</Properties>
</file>